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983" w:rsidRDefault="00181983" w:rsidP="00181983">
      <w:pPr>
        <w:pStyle w:val="a3"/>
        <w:rPr>
          <w:sz w:val="28"/>
          <w:szCs w:val="28"/>
        </w:rPr>
      </w:pPr>
      <w:r>
        <w:rPr>
          <w:sz w:val="28"/>
          <w:szCs w:val="28"/>
        </w:rPr>
        <w:t>Задание 7</w:t>
      </w:r>
      <w:r>
        <w:rPr>
          <w:sz w:val="28"/>
          <w:szCs w:val="28"/>
        </w:rPr>
        <w:t xml:space="preserve">.  к Л. </w:t>
      </w:r>
      <w:r>
        <w:rPr>
          <w:sz w:val="28"/>
          <w:szCs w:val="28"/>
        </w:rPr>
        <w:t>7</w:t>
      </w:r>
      <w:r>
        <w:rPr>
          <w:sz w:val="28"/>
          <w:szCs w:val="28"/>
        </w:rPr>
        <w:t>.</w:t>
      </w:r>
    </w:p>
    <w:p w:rsidR="00181983" w:rsidRDefault="00181983" w:rsidP="00181983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Кратко ответить по существу вопроса письменно  </w:t>
      </w:r>
    </w:p>
    <w:p w:rsidR="00181983" w:rsidRDefault="00181983" w:rsidP="00181983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Ответ пишите в </w:t>
      </w:r>
      <w:r>
        <w:rPr>
          <w:b/>
          <w:sz w:val="28"/>
          <w:szCs w:val="28"/>
        </w:rPr>
        <w:t xml:space="preserve">том </w:t>
      </w:r>
      <w:proofErr w:type="gramStart"/>
      <w:r>
        <w:rPr>
          <w:b/>
          <w:sz w:val="28"/>
          <w:szCs w:val="28"/>
        </w:rPr>
        <w:t>файле</w:t>
      </w:r>
      <w:proofErr w:type="gramEnd"/>
      <w:r>
        <w:rPr>
          <w:b/>
          <w:sz w:val="28"/>
          <w:szCs w:val="28"/>
        </w:rPr>
        <w:t xml:space="preserve"> в котором получили задание </w:t>
      </w:r>
    </w:p>
    <w:p w:rsidR="00181983" w:rsidRDefault="00181983" w:rsidP="00181983">
      <w:pPr>
        <w:pStyle w:val="a3"/>
        <w:rPr>
          <w:sz w:val="28"/>
          <w:szCs w:val="28"/>
        </w:rPr>
      </w:pPr>
    </w:p>
    <w:p w:rsidR="00181983" w:rsidRDefault="00181983" w:rsidP="00181983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Вопросы по заданию </w:t>
      </w:r>
    </w:p>
    <w:p w:rsidR="00181983" w:rsidRDefault="00181983" w:rsidP="00181983">
      <w:pPr>
        <w:pStyle w:val="a4"/>
        <w:widowControl w:val="0"/>
        <w:numPr>
          <w:ilvl w:val="0"/>
          <w:numId w:val="2"/>
        </w:numPr>
        <w:autoSpaceDE w:val="0"/>
        <w:autoSpaceDN w:val="0"/>
        <w:spacing w:before="234" w:after="0" w:line="240" w:lineRule="auto"/>
        <w:ind w:left="724"/>
        <w:outlineLvl w:val="1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gramStart"/>
      <w:r w:rsidRPr="00181983">
        <w:rPr>
          <w:rFonts w:ascii="Times New Roman" w:eastAsia="Times New Roman" w:hAnsi="Times New Roman" w:cs="Times New Roman"/>
          <w:bCs/>
          <w:sz w:val="28"/>
          <w:szCs w:val="28"/>
        </w:rPr>
        <w:t>Причислить</w:t>
      </w:r>
      <w:proofErr w:type="gramEnd"/>
      <w:r w:rsidRPr="00181983">
        <w:rPr>
          <w:rFonts w:ascii="Times New Roman" w:eastAsia="Times New Roman" w:hAnsi="Times New Roman" w:cs="Times New Roman"/>
          <w:bCs/>
          <w:sz w:val="28"/>
          <w:szCs w:val="28"/>
        </w:rPr>
        <w:t xml:space="preserve"> что относят к э</w:t>
      </w:r>
      <w:r w:rsidRPr="00181983">
        <w:rPr>
          <w:rFonts w:ascii="Times New Roman" w:eastAsia="Times New Roman" w:hAnsi="Times New Roman" w:cs="Times New Roman"/>
          <w:bCs/>
          <w:sz w:val="28"/>
          <w:szCs w:val="28"/>
        </w:rPr>
        <w:t>лектромагнитны</w:t>
      </w:r>
      <w:r w:rsidRPr="00181983">
        <w:rPr>
          <w:rFonts w:ascii="Times New Roman" w:eastAsia="Times New Roman" w:hAnsi="Times New Roman" w:cs="Times New Roman"/>
          <w:bCs/>
          <w:sz w:val="28"/>
          <w:szCs w:val="28"/>
        </w:rPr>
        <w:t>м</w:t>
      </w:r>
      <w:r w:rsidRPr="00181983">
        <w:rPr>
          <w:rFonts w:ascii="Times New Roman" w:eastAsia="Times New Roman" w:hAnsi="Times New Roman" w:cs="Times New Roman"/>
          <w:bCs/>
          <w:sz w:val="28"/>
          <w:szCs w:val="28"/>
        </w:rPr>
        <w:t xml:space="preserve"> устройства</w:t>
      </w:r>
      <w:r w:rsidRPr="00181983">
        <w:rPr>
          <w:rFonts w:ascii="Times New Roman" w:eastAsia="Times New Roman" w:hAnsi="Times New Roman" w:cs="Times New Roman"/>
          <w:bCs/>
          <w:sz w:val="28"/>
          <w:szCs w:val="28"/>
        </w:rPr>
        <w:t>м</w:t>
      </w:r>
      <w:r w:rsidRPr="00181983">
        <w:rPr>
          <w:rFonts w:ascii="Times New Roman" w:eastAsia="Times New Roman" w:hAnsi="Times New Roman" w:cs="Times New Roman"/>
          <w:bCs/>
          <w:sz w:val="28"/>
          <w:szCs w:val="28"/>
        </w:rPr>
        <w:t xml:space="preserve"> автоматики</w:t>
      </w:r>
    </w:p>
    <w:p w:rsidR="00181983" w:rsidRPr="00181983" w:rsidRDefault="00181983" w:rsidP="00181983">
      <w:pPr>
        <w:pStyle w:val="a4"/>
        <w:widowControl w:val="0"/>
        <w:numPr>
          <w:ilvl w:val="0"/>
          <w:numId w:val="2"/>
        </w:numPr>
        <w:autoSpaceDE w:val="0"/>
        <w:autoSpaceDN w:val="0"/>
        <w:spacing w:before="234" w:after="0" w:line="240" w:lineRule="auto"/>
        <w:ind w:left="724"/>
        <w:outlineLvl w:val="1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Краткий обзор э</w:t>
      </w:r>
      <w:r w:rsidRPr="00181983">
        <w:rPr>
          <w:rFonts w:ascii="Times New Roman" w:eastAsia="Times New Roman" w:hAnsi="Times New Roman" w:cs="Times New Roman"/>
          <w:bCs/>
          <w:sz w:val="28"/>
          <w:szCs w:val="28"/>
        </w:rPr>
        <w:t>лектрические микромашины</w:t>
      </w:r>
    </w:p>
    <w:p w:rsidR="00181983" w:rsidRPr="00181983" w:rsidRDefault="00181983" w:rsidP="00181983">
      <w:pPr>
        <w:pStyle w:val="a4"/>
        <w:widowControl w:val="0"/>
        <w:numPr>
          <w:ilvl w:val="0"/>
          <w:numId w:val="2"/>
        </w:numPr>
        <w:autoSpaceDE w:val="0"/>
        <w:autoSpaceDN w:val="0"/>
        <w:spacing w:before="234" w:after="0" w:line="240" w:lineRule="auto"/>
        <w:ind w:left="724"/>
        <w:outlineLvl w:val="1"/>
        <w:rPr>
          <w:rFonts w:ascii="Times New Roman" w:eastAsia="Times New Roman" w:hAnsi="Times New Roman" w:cs="Times New Roman"/>
          <w:sz w:val="28"/>
        </w:rPr>
      </w:pPr>
      <w:bookmarkStart w:id="0" w:name="_GoBack"/>
      <w:bookmarkEnd w:id="0"/>
      <w:r w:rsidRPr="00181983">
        <w:rPr>
          <w:rFonts w:ascii="Times New Roman" w:eastAsia="Times New Roman" w:hAnsi="Times New Roman" w:cs="Times New Roman"/>
          <w:sz w:val="28"/>
        </w:rPr>
        <w:t>Двигатели для</w:t>
      </w:r>
      <w:r w:rsidRPr="00181983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181983">
        <w:rPr>
          <w:rFonts w:ascii="Times New Roman" w:eastAsia="Times New Roman" w:hAnsi="Times New Roman" w:cs="Times New Roman"/>
          <w:sz w:val="28"/>
        </w:rPr>
        <w:t>микро перемещений</w:t>
      </w:r>
    </w:p>
    <w:p w:rsidR="00181983" w:rsidRDefault="00181983" w:rsidP="00181983">
      <w:pPr>
        <w:pStyle w:val="a3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 Преподаватель _________В. </w:t>
      </w:r>
      <w:proofErr w:type="spellStart"/>
      <w:r>
        <w:rPr>
          <w:sz w:val="28"/>
          <w:szCs w:val="28"/>
        </w:rPr>
        <w:t>Черниговец</w:t>
      </w:r>
      <w:proofErr w:type="spellEnd"/>
      <w:r>
        <w:rPr>
          <w:sz w:val="28"/>
          <w:szCs w:val="28"/>
        </w:rPr>
        <w:t xml:space="preserve"> </w:t>
      </w:r>
    </w:p>
    <w:p w:rsidR="000B4650" w:rsidRDefault="000B4650"/>
    <w:sectPr w:rsidR="000B46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E36D01"/>
    <w:multiLevelType w:val="hybridMultilevel"/>
    <w:tmpl w:val="D8D64CDE"/>
    <w:lvl w:ilvl="0" w:tplc="DB0AB4B4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BFC192E"/>
    <w:multiLevelType w:val="hybridMultilevel"/>
    <w:tmpl w:val="49C2FA4A"/>
    <w:lvl w:ilvl="0" w:tplc="B0C4C586">
      <w:start w:val="1"/>
      <w:numFmt w:val="decimal"/>
      <w:lvlText w:val="%1."/>
      <w:lvlJc w:val="left"/>
      <w:pPr>
        <w:ind w:left="1003" w:hanging="280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56349950">
      <w:numFmt w:val="bullet"/>
      <w:lvlText w:val="•"/>
      <w:lvlJc w:val="left"/>
      <w:pPr>
        <w:ind w:left="1922" w:hanging="280"/>
      </w:pPr>
      <w:rPr>
        <w:rFonts w:hint="default"/>
        <w:lang w:val="ru-RU" w:eastAsia="en-US" w:bidi="ar-SA"/>
      </w:rPr>
    </w:lvl>
    <w:lvl w:ilvl="2" w:tplc="0A18A284">
      <w:numFmt w:val="bullet"/>
      <w:lvlText w:val="•"/>
      <w:lvlJc w:val="left"/>
      <w:pPr>
        <w:ind w:left="2844" w:hanging="280"/>
      </w:pPr>
      <w:rPr>
        <w:rFonts w:hint="default"/>
        <w:lang w:val="ru-RU" w:eastAsia="en-US" w:bidi="ar-SA"/>
      </w:rPr>
    </w:lvl>
    <w:lvl w:ilvl="3" w:tplc="33C21BD0">
      <w:numFmt w:val="bullet"/>
      <w:lvlText w:val="•"/>
      <w:lvlJc w:val="left"/>
      <w:pPr>
        <w:ind w:left="3767" w:hanging="280"/>
      </w:pPr>
      <w:rPr>
        <w:rFonts w:hint="default"/>
        <w:lang w:val="ru-RU" w:eastAsia="en-US" w:bidi="ar-SA"/>
      </w:rPr>
    </w:lvl>
    <w:lvl w:ilvl="4" w:tplc="46E67010">
      <w:numFmt w:val="bullet"/>
      <w:lvlText w:val="•"/>
      <w:lvlJc w:val="left"/>
      <w:pPr>
        <w:ind w:left="4689" w:hanging="280"/>
      </w:pPr>
      <w:rPr>
        <w:rFonts w:hint="default"/>
        <w:lang w:val="ru-RU" w:eastAsia="en-US" w:bidi="ar-SA"/>
      </w:rPr>
    </w:lvl>
    <w:lvl w:ilvl="5" w:tplc="B7CCB8C6">
      <w:numFmt w:val="bullet"/>
      <w:lvlText w:val="•"/>
      <w:lvlJc w:val="left"/>
      <w:pPr>
        <w:ind w:left="5612" w:hanging="280"/>
      </w:pPr>
      <w:rPr>
        <w:rFonts w:hint="default"/>
        <w:lang w:val="ru-RU" w:eastAsia="en-US" w:bidi="ar-SA"/>
      </w:rPr>
    </w:lvl>
    <w:lvl w:ilvl="6" w:tplc="1F985762">
      <w:numFmt w:val="bullet"/>
      <w:lvlText w:val="•"/>
      <w:lvlJc w:val="left"/>
      <w:pPr>
        <w:ind w:left="6534" w:hanging="280"/>
      </w:pPr>
      <w:rPr>
        <w:rFonts w:hint="default"/>
        <w:lang w:val="ru-RU" w:eastAsia="en-US" w:bidi="ar-SA"/>
      </w:rPr>
    </w:lvl>
    <w:lvl w:ilvl="7" w:tplc="A95A6922">
      <w:numFmt w:val="bullet"/>
      <w:lvlText w:val="•"/>
      <w:lvlJc w:val="left"/>
      <w:pPr>
        <w:ind w:left="7457" w:hanging="280"/>
      </w:pPr>
      <w:rPr>
        <w:rFonts w:hint="default"/>
        <w:lang w:val="ru-RU" w:eastAsia="en-US" w:bidi="ar-SA"/>
      </w:rPr>
    </w:lvl>
    <w:lvl w:ilvl="8" w:tplc="9DFC7AFE">
      <w:numFmt w:val="bullet"/>
      <w:lvlText w:val="•"/>
      <w:lvlJc w:val="left"/>
      <w:pPr>
        <w:ind w:left="8379" w:hanging="280"/>
      </w:pPr>
      <w:rPr>
        <w:rFonts w:hint="default"/>
        <w:lang w:val="ru-RU" w:eastAsia="en-US" w:bidi="ar-SA"/>
      </w:rPr>
    </w:lvl>
  </w:abstractNum>
  <w:abstractNum w:abstractNumId="2">
    <w:nsid w:val="76A16039"/>
    <w:multiLevelType w:val="hybridMultilevel"/>
    <w:tmpl w:val="62A02B86"/>
    <w:lvl w:ilvl="0" w:tplc="15FE1CE4">
      <w:start w:val="1"/>
      <w:numFmt w:val="decimal"/>
      <w:lvlText w:val="%1."/>
      <w:lvlJc w:val="left"/>
      <w:pPr>
        <w:ind w:left="1004" w:hanging="280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C69281AA">
      <w:numFmt w:val="bullet"/>
      <w:lvlText w:val="•"/>
      <w:lvlJc w:val="left"/>
      <w:pPr>
        <w:ind w:left="1922" w:hanging="280"/>
      </w:pPr>
      <w:rPr>
        <w:rFonts w:hint="default"/>
        <w:lang w:val="ru-RU" w:eastAsia="en-US" w:bidi="ar-SA"/>
      </w:rPr>
    </w:lvl>
    <w:lvl w:ilvl="2" w:tplc="D34A6822">
      <w:numFmt w:val="bullet"/>
      <w:lvlText w:val="•"/>
      <w:lvlJc w:val="left"/>
      <w:pPr>
        <w:ind w:left="2844" w:hanging="280"/>
      </w:pPr>
      <w:rPr>
        <w:rFonts w:hint="default"/>
        <w:lang w:val="ru-RU" w:eastAsia="en-US" w:bidi="ar-SA"/>
      </w:rPr>
    </w:lvl>
    <w:lvl w:ilvl="3" w:tplc="82068BA4">
      <w:numFmt w:val="bullet"/>
      <w:lvlText w:val="•"/>
      <w:lvlJc w:val="left"/>
      <w:pPr>
        <w:ind w:left="3767" w:hanging="280"/>
      </w:pPr>
      <w:rPr>
        <w:rFonts w:hint="default"/>
        <w:lang w:val="ru-RU" w:eastAsia="en-US" w:bidi="ar-SA"/>
      </w:rPr>
    </w:lvl>
    <w:lvl w:ilvl="4" w:tplc="A36E1ACC">
      <w:numFmt w:val="bullet"/>
      <w:lvlText w:val="•"/>
      <w:lvlJc w:val="left"/>
      <w:pPr>
        <w:ind w:left="4689" w:hanging="280"/>
      </w:pPr>
      <w:rPr>
        <w:rFonts w:hint="default"/>
        <w:lang w:val="ru-RU" w:eastAsia="en-US" w:bidi="ar-SA"/>
      </w:rPr>
    </w:lvl>
    <w:lvl w:ilvl="5" w:tplc="8D3E279E">
      <w:numFmt w:val="bullet"/>
      <w:lvlText w:val="•"/>
      <w:lvlJc w:val="left"/>
      <w:pPr>
        <w:ind w:left="5612" w:hanging="280"/>
      </w:pPr>
      <w:rPr>
        <w:rFonts w:hint="default"/>
        <w:lang w:val="ru-RU" w:eastAsia="en-US" w:bidi="ar-SA"/>
      </w:rPr>
    </w:lvl>
    <w:lvl w:ilvl="6" w:tplc="48D22DAE">
      <w:numFmt w:val="bullet"/>
      <w:lvlText w:val="•"/>
      <w:lvlJc w:val="left"/>
      <w:pPr>
        <w:ind w:left="6534" w:hanging="280"/>
      </w:pPr>
      <w:rPr>
        <w:rFonts w:hint="default"/>
        <w:lang w:val="ru-RU" w:eastAsia="en-US" w:bidi="ar-SA"/>
      </w:rPr>
    </w:lvl>
    <w:lvl w:ilvl="7" w:tplc="BCB62FA6">
      <w:numFmt w:val="bullet"/>
      <w:lvlText w:val="•"/>
      <w:lvlJc w:val="left"/>
      <w:pPr>
        <w:ind w:left="7457" w:hanging="280"/>
      </w:pPr>
      <w:rPr>
        <w:rFonts w:hint="default"/>
        <w:lang w:val="ru-RU" w:eastAsia="en-US" w:bidi="ar-SA"/>
      </w:rPr>
    </w:lvl>
    <w:lvl w:ilvl="8" w:tplc="81784C70">
      <w:numFmt w:val="bullet"/>
      <w:lvlText w:val="•"/>
      <w:lvlJc w:val="left"/>
      <w:pPr>
        <w:ind w:left="8379" w:hanging="280"/>
      </w:pPr>
      <w:rPr>
        <w:rFonts w:hint="default"/>
        <w:lang w:val="ru-RU" w:eastAsia="en-US" w:bidi="ar-SA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778"/>
    <w:rsid w:val="000B4650"/>
    <w:rsid w:val="00181983"/>
    <w:rsid w:val="00336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8198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18198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8198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1819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238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>    Причислить что относят к электромагнитным устройствам автоматики</vt:lpstr>
      <vt:lpstr>    Краткий обзор электрические микромашины</vt:lpstr>
      <vt:lpstr>    Двигатели для микро перемещений</vt:lpstr>
    </vt:vector>
  </TitlesOfParts>
  <Company/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2020-11-03T16:22:00Z</dcterms:created>
  <dcterms:modified xsi:type="dcterms:W3CDTF">2020-11-03T16:26:00Z</dcterms:modified>
</cp:coreProperties>
</file>